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F25" w:rsidRPr="003C1889" w:rsidRDefault="007D4F25">
      <w:pPr>
        <w:jc w:val="center"/>
        <w:rPr>
          <w:rFonts w:ascii="Arial Black" w:hAnsi="Arial Black"/>
          <w:b/>
          <w:bCs/>
          <w:sz w:val="24"/>
          <w:u w:val="single"/>
        </w:rPr>
      </w:pPr>
      <w:r w:rsidRPr="003C1889">
        <w:rPr>
          <w:rFonts w:ascii="Arial Black" w:hAnsi="Arial Black"/>
          <w:b/>
          <w:bCs/>
          <w:sz w:val="24"/>
          <w:u w:val="single"/>
        </w:rPr>
        <w:t>R</w:t>
      </w:r>
      <w:r w:rsidR="002F521E" w:rsidRPr="003C1889">
        <w:rPr>
          <w:rFonts w:ascii="Arial Black" w:hAnsi="Arial Black"/>
          <w:b/>
          <w:bCs/>
          <w:sz w:val="24"/>
          <w:u w:val="single"/>
        </w:rPr>
        <w:t>É</w:t>
      </w:r>
      <w:r w:rsidRPr="003C1889">
        <w:rPr>
          <w:rFonts w:ascii="Arial Black" w:hAnsi="Arial Black"/>
          <w:b/>
          <w:bCs/>
          <w:sz w:val="24"/>
          <w:u w:val="single"/>
        </w:rPr>
        <w:t>SUM</w:t>
      </w:r>
      <w:r w:rsidR="002F521E" w:rsidRPr="003C1889">
        <w:rPr>
          <w:rFonts w:ascii="Arial Black" w:hAnsi="Arial Black"/>
          <w:b/>
          <w:bCs/>
          <w:sz w:val="24"/>
          <w:u w:val="single"/>
        </w:rPr>
        <w:t>É</w:t>
      </w:r>
    </w:p>
    <w:p w:rsidR="007D4F25" w:rsidRPr="003C1889" w:rsidRDefault="007D4F25">
      <w:pPr>
        <w:jc w:val="center"/>
        <w:rPr>
          <w:rFonts w:ascii="Arial Black" w:hAnsi="Arial Black"/>
          <w:b/>
          <w:bCs/>
          <w:sz w:val="24"/>
        </w:rPr>
      </w:pP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Michael J. Macdonald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proofErr w:type="spellStart"/>
      <w:r w:rsidRPr="00B04679">
        <w:rPr>
          <w:rFonts w:ascii="Arial" w:hAnsi="Arial" w:cs="Arial"/>
          <w:b/>
          <w:bCs/>
          <w:sz w:val="24"/>
        </w:rPr>
        <w:t>FloSafe</w:t>
      </w:r>
      <w:proofErr w:type="spellEnd"/>
      <w:r w:rsidRPr="00B04679">
        <w:rPr>
          <w:rFonts w:ascii="Arial" w:hAnsi="Arial" w:cs="Arial"/>
          <w:b/>
          <w:bCs/>
          <w:sz w:val="24"/>
        </w:rPr>
        <w:t xml:space="preserve"> Consulting</w:t>
      </w:r>
      <w:r w:rsidR="008625F8">
        <w:rPr>
          <w:rFonts w:ascii="Arial" w:hAnsi="Arial" w:cs="Arial"/>
          <w:b/>
          <w:bCs/>
          <w:sz w:val="24"/>
        </w:rPr>
        <w:t>, LLC</w:t>
      </w:r>
      <w:r w:rsidRPr="00B04679">
        <w:rPr>
          <w:rFonts w:ascii="Arial" w:hAnsi="Arial" w:cs="Arial"/>
          <w:b/>
          <w:bCs/>
          <w:sz w:val="24"/>
        </w:rPr>
        <w:br/>
      </w:r>
      <w:hyperlink r:id="rId6" w:tgtFrame="_new" w:history="1">
        <w:r w:rsidRPr="00B04679">
          <w:rPr>
            <w:rStyle w:val="Hyperlink"/>
            <w:rFonts w:ascii="Arial" w:hAnsi="Arial" w:cs="Arial"/>
            <w:b/>
            <w:bCs/>
            <w:sz w:val="24"/>
          </w:rPr>
          <w:t>LinkedIn P</w:t>
        </w:r>
        <w:r w:rsidRPr="00B04679">
          <w:rPr>
            <w:rStyle w:val="Hyperlink"/>
            <w:rFonts w:ascii="Arial" w:hAnsi="Arial" w:cs="Arial"/>
            <w:b/>
            <w:bCs/>
            <w:sz w:val="24"/>
          </w:rPr>
          <w:t>r</w:t>
        </w:r>
        <w:r w:rsidRPr="00B04679">
          <w:rPr>
            <w:rStyle w:val="Hyperlink"/>
            <w:rFonts w:ascii="Arial" w:hAnsi="Arial" w:cs="Arial"/>
            <w:b/>
            <w:bCs/>
            <w:sz w:val="24"/>
          </w:rPr>
          <w:t>ofile</w:t>
        </w:r>
      </w:hyperlink>
      <w:r w:rsidRPr="00B04679">
        <w:rPr>
          <w:rFonts w:ascii="Arial" w:hAnsi="Arial" w:cs="Arial"/>
          <w:b/>
          <w:bCs/>
          <w:sz w:val="24"/>
        </w:rPr>
        <w:br/>
        <w:t>Phone: +1 (916) 798-2810 | Fax: +1 (916) 635-1632</w:t>
      </w:r>
      <w:r w:rsidRPr="00B04679">
        <w:rPr>
          <w:rFonts w:ascii="Arial" w:hAnsi="Arial" w:cs="Arial"/>
          <w:b/>
          <w:bCs/>
          <w:sz w:val="24"/>
        </w:rPr>
        <w:br/>
        <w:t>Email: mike@flosafe.pro</w:t>
      </w:r>
      <w:r w:rsidRPr="00B04679">
        <w:rPr>
          <w:rFonts w:ascii="Arial" w:hAnsi="Arial" w:cs="Arial"/>
          <w:b/>
          <w:bCs/>
          <w:sz w:val="24"/>
        </w:rPr>
        <w:br/>
        <w:t xml:space="preserve">Website: </w:t>
      </w:r>
      <w:hyperlink r:id="rId7" w:tgtFrame="_new" w:history="1">
        <w:r w:rsidRPr="00B04679">
          <w:rPr>
            <w:rStyle w:val="Hyperlink"/>
            <w:rFonts w:ascii="Arial" w:hAnsi="Arial" w:cs="Arial"/>
            <w:b/>
            <w:bCs/>
            <w:sz w:val="24"/>
          </w:rPr>
          <w:t>https://www.flos</w:t>
        </w:r>
        <w:r w:rsidRPr="00B04679">
          <w:rPr>
            <w:rStyle w:val="Hyperlink"/>
            <w:rFonts w:ascii="Arial" w:hAnsi="Arial" w:cs="Arial"/>
            <w:b/>
            <w:bCs/>
            <w:sz w:val="24"/>
          </w:rPr>
          <w:t>a</w:t>
        </w:r>
        <w:r w:rsidRPr="00B04679">
          <w:rPr>
            <w:rStyle w:val="Hyperlink"/>
            <w:rFonts w:ascii="Arial" w:hAnsi="Arial" w:cs="Arial"/>
            <w:b/>
            <w:bCs/>
            <w:sz w:val="24"/>
          </w:rPr>
          <w:t>fe.pro/</w:t>
        </w:r>
      </w:hyperlink>
      <w:r w:rsidRPr="00B04679">
        <w:rPr>
          <w:rFonts w:ascii="Arial" w:hAnsi="Arial" w:cs="Arial"/>
          <w:b/>
          <w:bCs/>
          <w:sz w:val="24"/>
        </w:rPr>
        <w:br/>
        <w:t>Address: 10923 Progress Ct #3061, Rancho Cordova, CA 95741-3061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pict>
          <v:rect id="_x0000_i1049" style="width:0;height:1.5pt" o:hralign="center" o:hrstd="t" o:hr="t" fillcolor="#a0a0a0" stroked="f"/>
        </w:pic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Employment Objective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Industrial Hygiene Consultant </w:t>
      </w:r>
      <w:r w:rsidRPr="00B04679">
        <w:rPr>
          <w:rFonts w:ascii="Arial" w:hAnsi="Arial" w:cs="Arial"/>
          <w:b/>
          <w:bCs/>
          <w:i/>
          <w:iCs/>
          <w:sz w:val="24"/>
        </w:rPr>
        <w:t>(Contract | Remote | On-Call)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pict>
          <v:rect id="_x0000_i1050" style="width:0;height:1.5pt" o:hralign="center" o:hrstd="t" o:hr="t" fillcolor="#a0a0a0" stroked="f"/>
        </w:pic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Services Offered</w:t>
      </w:r>
    </w:p>
    <w:p w:rsidR="00B04679" w:rsidRPr="00B04679" w:rsidRDefault="00B04679" w:rsidP="00B04679">
      <w:pPr>
        <w:numPr>
          <w:ilvl w:val="0"/>
          <w:numId w:val="8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Cross-Connection Control Hazard Assessments: Ensure potable water distribution systems are safeguarded against contamination from backflow or improper plumbing connections.</w:t>
      </w:r>
    </w:p>
    <w:p w:rsidR="00B04679" w:rsidRPr="00B04679" w:rsidRDefault="00B04679" w:rsidP="00B04679">
      <w:pPr>
        <w:numPr>
          <w:ilvl w:val="0"/>
          <w:numId w:val="8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Program Development: Design comprehensive Cross-Connection Control programs for public water systems and private entities.</w:t>
      </w:r>
    </w:p>
    <w:p w:rsidR="00B04679" w:rsidRPr="00B04679" w:rsidRDefault="00B04679" w:rsidP="00B04679">
      <w:pPr>
        <w:numPr>
          <w:ilvl w:val="0"/>
          <w:numId w:val="8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Incident Investigation &amp; Expert Witness: Investigate </w:t>
      </w:r>
      <w:r>
        <w:rPr>
          <w:rFonts w:ascii="Arial" w:hAnsi="Arial" w:cs="Arial"/>
          <w:b/>
          <w:bCs/>
          <w:sz w:val="24"/>
        </w:rPr>
        <w:t xml:space="preserve">Cross-Connection Control aspects of </w:t>
      </w:r>
      <w:r w:rsidRPr="00B04679">
        <w:rPr>
          <w:rFonts w:ascii="Arial" w:hAnsi="Arial" w:cs="Arial"/>
          <w:b/>
          <w:bCs/>
          <w:sz w:val="24"/>
        </w:rPr>
        <w:t>contamination incidents, including Legionella outbreaks, and provide expert testimony in litigation.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pict>
          <v:rect id="_x0000_i1051" style="width:0;height:1.5pt" o:hralign="center" o:hrstd="t" o:hr="t" fillcolor="#a0a0a0" stroked="f"/>
        </w:pic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Professional Experience</w:t>
      </w:r>
    </w:p>
    <w:p w:rsidR="00B04679" w:rsidRPr="00B04679" w:rsidRDefault="00B04679" w:rsidP="00B04679">
      <w:pPr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Independent Consultant (2001–Present):</w:t>
      </w:r>
      <w:r w:rsidR="0015679A">
        <w:rPr>
          <w:rFonts w:ascii="Arial" w:hAnsi="Arial" w:cs="Arial"/>
          <w:b/>
          <w:bCs/>
          <w:sz w:val="24"/>
        </w:rPr>
        <w:t xml:space="preserve"> </w:t>
      </w:r>
      <w:r w:rsidRPr="00B04679">
        <w:rPr>
          <w:rFonts w:ascii="Arial" w:hAnsi="Arial" w:cs="Arial"/>
          <w:b/>
          <w:bCs/>
          <w:sz w:val="24"/>
        </w:rPr>
        <w:t>Retained by industrial, commercial, and municipal clients.</w:t>
      </w:r>
    </w:p>
    <w:p w:rsidR="00B04679" w:rsidRPr="00B04679" w:rsidRDefault="00B04679" w:rsidP="00B04679">
      <w:pPr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Drinking Water Incident Resolution: Investigated and resolved a hospital water contamination case involving methemoglobinemia.</w:t>
      </w:r>
    </w:p>
    <w:p w:rsidR="00B04679" w:rsidRPr="00B04679" w:rsidRDefault="00B04679" w:rsidP="00B04679">
      <w:pPr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Military Assessment: Conducted </w:t>
      </w:r>
      <w:r w:rsidR="00163309">
        <w:rPr>
          <w:rFonts w:ascii="Arial" w:hAnsi="Arial" w:cs="Arial"/>
          <w:b/>
          <w:bCs/>
          <w:sz w:val="24"/>
        </w:rPr>
        <w:t>a CCC H</w:t>
      </w:r>
      <w:r w:rsidRPr="00B04679">
        <w:rPr>
          <w:rFonts w:ascii="Arial" w:hAnsi="Arial" w:cs="Arial"/>
          <w:b/>
          <w:bCs/>
          <w:sz w:val="24"/>
        </w:rPr>
        <w:t xml:space="preserve">azard </w:t>
      </w:r>
      <w:r w:rsidR="00163309">
        <w:rPr>
          <w:rFonts w:ascii="Arial" w:hAnsi="Arial" w:cs="Arial"/>
          <w:b/>
          <w:bCs/>
          <w:sz w:val="24"/>
        </w:rPr>
        <w:t xml:space="preserve">Assessment </w:t>
      </w:r>
      <w:r w:rsidRPr="00B04679">
        <w:rPr>
          <w:rFonts w:ascii="Arial" w:hAnsi="Arial" w:cs="Arial"/>
          <w:b/>
          <w:bCs/>
          <w:sz w:val="24"/>
        </w:rPr>
        <w:t>for a large military installation.</w:t>
      </w:r>
    </w:p>
    <w:p w:rsidR="00B04679" w:rsidRPr="00B04679" w:rsidRDefault="00B04679" w:rsidP="00B04679">
      <w:pPr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Recycled Water Testing: Led a Cross-Connection Shut-Down test for a 36-hole golf complex.</w:t>
      </w:r>
    </w:p>
    <w:p w:rsidR="00B04679" w:rsidRPr="00B04679" w:rsidRDefault="00B04679" w:rsidP="00B04679">
      <w:pPr>
        <w:numPr>
          <w:ilvl w:val="0"/>
          <w:numId w:val="9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Public Health Official (1987–2001): Designed and implemented a Cross-Connection Control Program for 15 major water utilities in the Sacramento Metro Area. Responsibilities included drafting </w:t>
      </w:r>
      <w:r w:rsidR="00163309">
        <w:rPr>
          <w:rFonts w:ascii="Arial" w:hAnsi="Arial" w:cs="Arial"/>
          <w:b/>
          <w:bCs/>
          <w:sz w:val="24"/>
        </w:rPr>
        <w:t xml:space="preserve">a </w:t>
      </w:r>
      <w:r w:rsidRPr="00B04679">
        <w:rPr>
          <w:rFonts w:ascii="Arial" w:hAnsi="Arial" w:cs="Arial"/>
          <w:b/>
          <w:bCs/>
          <w:sz w:val="24"/>
        </w:rPr>
        <w:t>local ordinance, certifying testers, and managing a database system.</w: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pict>
          <v:rect id="_x0000_i1052" style="width:0;height:1.5pt" o:hralign="center" o:hrstd="t" o:hr="t" fillcolor="#a0a0a0" stroked="f"/>
        </w:pict>
      </w:r>
    </w:p>
    <w:p w:rsidR="00B04679" w:rsidRPr="00B04679" w:rsidRDefault="00B04679" w:rsidP="00B04679">
      <w:p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Professional Qualifications</w:t>
      </w:r>
    </w:p>
    <w:p w:rsidR="00B04679" w:rsidRPr="00B04679" w:rsidRDefault="00B04679" w:rsidP="00B04679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Certified Cross-Connection Control Specialist – AWWA CA/NV Certificate #44</w:t>
      </w:r>
    </w:p>
    <w:p w:rsidR="00B04679" w:rsidRDefault="00163309" w:rsidP="00B04679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Certified </w:t>
      </w:r>
      <w:r w:rsidR="00B04679" w:rsidRPr="00B04679">
        <w:rPr>
          <w:rFonts w:ascii="Arial" w:hAnsi="Arial" w:cs="Arial"/>
          <w:b/>
          <w:bCs/>
          <w:sz w:val="24"/>
        </w:rPr>
        <w:t xml:space="preserve">Water Distribution Operator, Grade D1 – CA </w:t>
      </w:r>
      <w:r>
        <w:rPr>
          <w:rFonts w:ascii="Arial" w:hAnsi="Arial" w:cs="Arial"/>
          <w:b/>
          <w:bCs/>
          <w:sz w:val="24"/>
        </w:rPr>
        <w:t>Certificate #3</w:t>
      </w:r>
      <w:r w:rsidR="00B04679" w:rsidRPr="00B04679">
        <w:rPr>
          <w:rFonts w:ascii="Arial" w:hAnsi="Arial" w:cs="Arial"/>
          <w:b/>
          <w:bCs/>
          <w:sz w:val="24"/>
        </w:rPr>
        <w:t>0237</w:t>
      </w:r>
    </w:p>
    <w:p w:rsidR="001E2580" w:rsidRDefault="001E2580" w:rsidP="001E2580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Veteran-Owned Business</w:t>
      </w:r>
    </w:p>
    <w:p w:rsidR="00B04679" w:rsidRPr="00B04679" w:rsidRDefault="00B04679" w:rsidP="00B04679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Registered Dairy Inspector – CA 206 </w:t>
      </w:r>
      <w:r w:rsidRPr="00B04679">
        <w:rPr>
          <w:rFonts w:ascii="Arial" w:hAnsi="Arial" w:cs="Arial"/>
          <w:b/>
          <w:bCs/>
          <w:i/>
          <w:iCs/>
          <w:sz w:val="24"/>
        </w:rPr>
        <w:t>(Retired)</w:t>
      </w:r>
    </w:p>
    <w:p w:rsidR="00B04679" w:rsidRPr="00B04679" w:rsidRDefault="00B04679" w:rsidP="00B04679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 xml:space="preserve">Registered Environmental Health Specialist/Sanitarian – CA 3997 </w:t>
      </w:r>
      <w:r w:rsidRPr="00B04679">
        <w:rPr>
          <w:rFonts w:ascii="Arial" w:hAnsi="Arial" w:cs="Arial"/>
          <w:b/>
          <w:bCs/>
          <w:i/>
          <w:iCs/>
          <w:sz w:val="24"/>
        </w:rPr>
        <w:t>(Retired)</w:t>
      </w:r>
    </w:p>
    <w:p w:rsidR="00B04679" w:rsidRPr="00B04679" w:rsidRDefault="00B04679" w:rsidP="00B04679">
      <w:pPr>
        <w:numPr>
          <w:ilvl w:val="0"/>
          <w:numId w:val="10"/>
        </w:numPr>
        <w:rPr>
          <w:rFonts w:ascii="Arial" w:hAnsi="Arial" w:cs="Arial"/>
          <w:b/>
          <w:bCs/>
          <w:sz w:val="24"/>
        </w:rPr>
      </w:pPr>
      <w:r w:rsidRPr="00B04679">
        <w:rPr>
          <w:rFonts w:ascii="Arial" w:hAnsi="Arial" w:cs="Arial"/>
          <w:b/>
          <w:bCs/>
          <w:sz w:val="24"/>
        </w:rPr>
        <w:t>DUNS #132490165</w:t>
      </w:r>
    </w:p>
    <w:p w:rsidR="007D4F25" w:rsidRPr="00BE68B1" w:rsidRDefault="007D4F25" w:rsidP="00B04679">
      <w:pPr>
        <w:rPr>
          <w:rFonts w:ascii="Arial" w:hAnsi="Arial" w:cs="Arial"/>
          <w:b/>
          <w:bCs/>
          <w:sz w:val="24"/>
        </w:rPr>
      </w:pPr>
    </w:p>
    <w:sectPr w:rsidR="007D4F25" w:rsidRPr="00BE68B1" w:rsidSect="00735FFB">
      <w:type w:val="continuous"/>
      <w:pgSz w:w="12240" w:h="15840" w:code="1"/>
      <w:pgMar w:top="1152" w:right="1152" w:bottom="1152" w:left="1152" w:header="720" w:footer="720" w:gutter="432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D12"/>
    <w:multiLevelType w:val="hybridMultilevel"/>
    <w:tmpl w:val="03E818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B370C"/>
    <w:multiLevelType w:val="hybridMultilevel"/>
    <w:tmpl w:val="FD22C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649C"/>
    <w:multiLevelType w:val="multilevel"/>
    <w:tmpl w:val="ED00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11106"/>
    <w:multiLevelType w:val="multilevel"/>
    <w:tmpl w:val="ABD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595"/>
    <w:multiLevelType w:val="hybridMultilevel"/>
    <w:tmpl w:val="4B1CF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051B"/>
    <w:multiLevelType w:val="hybridMultilevel"/>
    <w:tmpl w:val="E24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3294"/>
    <w:multiLevelType w:val="multilevel"/>
    <w:tmpl w:val="443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33BA"/>
    <w:multiLevelType w:val="hybridMultilevel"/>
    <w:tmpl w:val="50368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71683"/>
    <w:multiLevelType w:val="hybridMultilevel"/>
    <w:tmpl w:val="8BD632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3494385">
    <w:abstractNumId w:val="1"/>
  </w:num>
  <w:num w:numId="2" w16cid:durableId="940141293">
    <w:abstractNumId w:val="8"/>
  </w:num>
  <w:num w:numId="3" w16cid:durableId="2139178297">
    <w:abstractNumId w:val="5"/>
  </w:num>
  <w:num w:numId="4" w16cid:durableId="319308984">
    <w:abstractNumId w:val="0"/>
  </w:num>
  <w:num w:numId="5" w16cid:durableId="960842445">
    <w:abstractNumId w:val="4"/>
  </w:num>
  <w:num w:numId="6" w16cid:durableId="1637763293">
    <w:abstractNumId w:val="7"/>
  </w:num>
  <w:num w:numId="7" w16cid:durableId="19124248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1085752">
    <w:abstractNumId w:val="2"/>
  </w:num>
  <w:num w:numId="9" w16cid:durableId="1094396607">
    <w:abstractNumId w:val="6"/>
  </w:num>
  <w:num w:numId="10" w16cid:durableId="149418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8"/>
    <w:rsid w:val="00017BD6"/>
    <w:rsid w:val="000249D9"/>
    <w:rsid w:val="00037402"/>
    <w:rsid w:val="00051E5C"/>
    <w:rsid w:val="00055560"/>
    <w:rsid w:val="000564E7"/>
    <w:rsid w:val="0007126E"/>
    <w:rsid w:val="00126564"/>
    <w:rsid w:val="0015679A"/>
    <w:rsid w:val="00163309"/>
    <w:rsid w:val="001D0570"/>
    <w:rsid w:val="001E2580"/>
    <w:rsid w:val="001F7523"/>
    <w:rsid w:val="00230784"/>
    <w:rsid w:val="002401B4"/>
    <w:rsid w:val="002738BA"/>
    <w:rsid w:val="00274AC0"/>
    <w:rsid w:val="002A7E27"/>
    <w:rsid w:val="002B3824"/>
    <w:rsid w:val="002C7E18"/>
    <w:rsid w:val="002F521E"/>
    <w:rsid w:val="00324E33"/>
    <w:rsid w:val="00375D7E"/>
    <w:rsid w:val="003B026D"/>
    <w:rsid w:val="003C1889"/>
    <w:rsid w:val="003D210D"/>
    <w:rsid w:val="003E3F8D"/>
    <w:rsid w:val="003F6C9A"/>
    <w:rsid w:val="004626B4"/>
    <w:rsid w:val="00475CB2"/>
    <w:rsid w:val="004B3FC9"/>
    <w:rsid w:val="004D51AF"/>
    <w:rsid w:val="00541CAD"/>
    <w:rsid w:val="00545B5C"/>
    <w:rsid w:val="005742E7"/>
    <w:rsid w:val="005907EA"/>
    <w:rsid w:val="005E07EC"/>
    <w:rsid w:val="00611B93"/>
    <w:rsid w:val="006264A4"/>
    <w:rsid w:val="006A5C4B"/>
    <w:rsid w:val="006E64F4"/>
    <w:rsid w:val="00725E6E"/>
    <w:rsid w:val="00735FFB"/>
    <w:rsid w:val="00787046"/>
    <w:rsid w:val="007C6B29"/>
    <w:rsid w:val="007D4F25"/>
    <w:rsid w:val="00850030"/>
    <w:rsid w:val="008625F8"/>
    <w:rsid w:val="00916DCD"/>
    <w:rsid w:val="00967D5D"/>
    <w:rsid w:val="009A3386"/>
    <w:rsid w:val="00A27FA2"/>
    <w:rsid w:val="00A4660A"/>
    <w:rsid w:val="00A46AA9"/>
    <w:rsid w:val="00A8335D"/>
    <w:rsid w:val="00AB359F"/>
    <w:rsid w:val="00AB54E2"/>
    <w:rsid w:val="00AD52D5"/>
    <w:rsid w:val="00AF1C3B"/>
    <w:rsid w:val="00B04679"/>
    <w:rsid w:val="00B04D9E"/>
    <w:rsid w:val="00B14A57"/>
    <w:rsid w:val="00B65ED9"/>
    <w:rsid w:val="00B93603"/>
    <w:rsid w:val="00BA467A"/>
    <w:rsid w:val="00BA5D36"/>
    <w:rsid w:val="00BD2138"/>
    <w:rsid w:val="00BD44CA"/>
    <w:rsid w:val="00BE68B1"/>
    <w:rsid w:val="00BF2266"/>
    <w:rsid w:val="00C212A6"/>
    <w:rsid w:val="00C400C9"/>
    <w:rsid w:val="00C626F1"/>
    <w:rsid w:val="00C6792F"/>
    <w:rsid w:val="00C816D1"/>
    <w:rsid w:val="00C931A4"/>
    <w:rsid w:val="00C94719"/>
    <w:rsid w:val="00CA1E94"/>
    <w:rsid w:val="00CA506B"/>
    <w:rsid w:val="00CD6473"/>
    <w:rsid w:val="00D00EE8"/>
    <w:rsid w:val="00D05DAE"/>
    <w:rsid w:val="00D15F8A"/>
    <w:rsid w:val="00D416B9"/>
    <w:rsid w:val="00D521B1"/>
    <w:rsid w:val="00DA4E57"/>
    <w:rsid w:val="00E03FB2"/>
    <w:rsid w:val="00E1197E"/>
    <w:rsid w:val="00E1259E"/>
    <w:rsid w:val="00E94495"/>
    <w:rsid w:val="00F01639"/>
    <w:rsid w:val="00F647FC"/>
    <w:rsid w:val="00F7260C"/>
    <w:rsid w:val="00FA70E0"/>
    <w:rsid w:val="00FD647B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FCF36"/>
  <w15:docId w15:val="{58F8178B-9337-453A-A717-EF1B3E68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0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CD64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losafe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legionellacontr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D480-5700-4EF7-AB23-2254BF4A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...</Company>
  <LinksUpToDate>false</LinksUpToDate>
  <CharactersWithSpaces>1978</CharactersWithSpaces>
  <SharedDoc>false</SharedDoc>
  <HLinks>
    <vt:vector size="6" baseType="variant"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mailto:mike@flosafe.pro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Valued Gateway Client</dc:creator>
  <cp:lastModifiedBy>Michael Macdonald</cp:lastModifiedBy>
  <cp:revision>6</cp:revision>
  <cp:lastPrinted>2021-07-29T02:02:00Z</cp:lastPrinted>
  <dcterms:created xsi:type="dcterms:W3CDTF">2024-12-13T00:27:00Z</dcterms:created>
  <dcterms:modified xsi:type="dcterms:W3CDTF">2024-12-13T04:43:00Z</dcterms:modified>
</cp:coreProperties>
</file>